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1F0E22CD" w:rsidR="00F92CA7" w:rsidRDefault="0072360E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</w:t>
      </w:r>
      <w:r w:rsidR="00797794">
        <w:rPr>
          <w:b/>
          <w:bCs/>
          <w:sz w:val="28"/>
          <w:szCs w:val="28"/>
        </w:rPr>
        <w:t>uly</w:t>
      </w:r>
      <w:r w:rsidR="00B11B7A">
        <w:rPr>
          <w:b/>
          <w:bCs/>
          <w:sz w:val="28"/>
          <w:szCs w:val="28"/>
        </w:rPr>
        <w:t xml:space="preserve"> </w:t>
      </w:r>
      <w:r w:rsidR="00797794">
        <w:rPr>
          <w:b/>
          <w:bCs/>
          <w:sz w:val="28"/>
          <w:szCs w:val="28"/>
        </w:rPr>
        <w:t>9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59C2BAE8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45743E">
        <w:rPr>
          <w:sz w:val="24"/>
          <w:szCs w:val="24"/>
        </w:rPr>
        <w:t>, and 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016F731B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>, Public Works Director Ellis Evans,</w:t>
      </w:r>
      <w:r w:rsidR="00DD4FE5">
        <w:rPr>
          <w:sz w:val="24"/>
          <w:szCs w:val="24"/>
        </w:rPr>
        <w:t xml:space="preserve"> </w:t>
      </w:r>
      <w:r w:rsidR="0034069B">
        <w:rPr>
          <w:sz w:val="24"/>
          <w:szCs w:val="24"/>
        </w:rPr>
        <w:t>Susie Alexander, Jennifer Powell, Tammy Spigner, Brad Coker, Ginie Turbeville, and Bill Hancock from The Brittingham Group, LLP</w:t>
      </w: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597252A9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34069B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471E7F00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72360E">
        <w:rPr>
          <w:sz w:val="24"/>
          <w:szCs w:val="24"/>
        </w:rPr>
        <w:t>J</w:t>
      </w:r>
      <w:r w:rsidR="0034069B">
        <w:rPr>
          <w:sz w:val="24"/>
          <w:szCs w:val="24"/>
        </w:rPr>
        <w:t>uly</w:t>
      </w:r>
      <w:r w:rsidR="00DD4FE5">
        <w:rPr>
          <w:sz w:val="24"/>
          <w:szCs w:val="24"/>
        </w:rPr>
        <w:t xml:space="preserve"> </w:t>
      </w:r>
      <w:r w:rsidR="0034069B">
        <w:rPr>
          <w:sz w:val="24"/>
          <w:szCs w:val="24"/>
        </w:rPr>
        <w:t>9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obley</w:t>
      </w:r>
      <w:r w:rsidR="0039711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9F2ABF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ims</w:t>
      </w:r>
      <w:r w:rsidR="00397118">
        <w:rPr>
          <w:sz w:val="24"/>
          <w:szCs w:val="24"/>
        </w:rPr>
        <w:t xml:space="preserve"> and passed by unanimous vote.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7E7C35B1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June</w:t>
      </w:r>
      <w:r w:rsidRPr="00982CA6">
        <w:rPr>
          <w:sz w:val="24"/>
          <w:szCs w:val="24"/>
        </w:rPr>
        <w:t xml:space="preserve"> </w:t>
      </w:r>
      <w:r w:rsidR="0034069B">
        <w:rPr>
          <w:sz w:val="24"/>
          <w:szCs w:val="24"/>
        </w:rPr>
        <w:t>25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34069B">
        <w:rPr>
          <w:sz w:val="24"/>
          <w:szCs w:val="24"/>
        </w:rPr>
        <w:t xml:space="preserve"> and public hearing for the budget.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</w:t>
      </w:r>
      <w:r w:rsidR="00222679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</w:t>
      </w:r>
      <w:r w:rsidR="00222679">
        <w:rPr>
          <w:b/>
          <w:bCs/>
          <w:sz w:val="24"/>
          <w:szCs w:val="24"/>
        </w:rPr>
        <w:t>Judy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078D2B03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8593BF8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0FE37998" w14:textId="6F01D775" w:rsidR="00982CA6" w:rsidRPr="00222679" w:rsidRDefault="0079561B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9561B">
        <w:rPr>
          <w:sz w:val="24"/>
          <w:szCs w:val="24"/>
        </w:rPr>
        <w:t>Next,</w:t>
      </w:r>
      <w:r>
        <w:rPr>
          <w:b/>
          <w:bCs/>
          <w:sz w:val="24"/>
          <w:szCs w:val="24"/>
        </w:rPr>
        <w:t xml:space="preserve"> </w:t>
      </w:r>
      <w:r w:rsidR="00222679">
        <w:rPr>
          <w:b/>
          <w:bCs/>
          <w:sz w:val="24"/>
          <w:szCs w:val="24"/>
        </w:rPr>
        <w:t xml:space="preserve">Bill Hancock from The Brittingham Group, LLP </w:t>
      </w:r>
      <w:r w:rsidR="00222679" w:rsidRPr="00222679">
        <w:rPr>
          <w:sz w:val="24"/>
          <w:szCs w:val="24"/>
        </w:rPr>
        <w:t>made his presentation of the</w:t>
      </w:r>
      <w:r w:rsidR="00DF2B21">
        <w:rPr>
          <w:sz w:val="24"/>
          <w:szCs w:val="24"/>
        </w:rPr>
        <w:t xml:space="preserve"> of the 2022-2023 Audit.</w:t>
      </w:r>
      <w:r w:rsidR="0055184C">
        <w:rPr>
          <w:sz w:val="24"/>
          <w:szCs w:val="24"/>
        </w:rPr>
        <w:t xml:space="preserve"> </w:t>
      </w:r>
      <w:r w:rsidR="0055184C" w:rsidRPr="0055184C">
        <w:rPr>
          <w:b/>
          <w:bCs/>
          <w:sz w:val="24"/>
          <w:szCs w:val="24"/>
        </w:rPr>
        <w:t>Hancock</w:t>
      </w:r>
      <w:r w:rsidR="0055184C">
        <w:rPr>
          <w:sz w:val="24"/>
          <w:szCs w:val="24"/>
        </w:rPr>
        <w:t xml:space="preserve"> started with a brief explanation of what certain pages meant.</w:t>
      </w:r>
      <w:r w:rsidR="00DF2B21">
        <w:rPr>
          <w:sz w:val="24"/>
          <w:szCs w:val="24"/>
        </w:rPr>
        <w:t xml:space="preserve"> Pages one through three of the </w:t>
      </w:r>
      <w:proofErr w:type="gramStart"/>
      <w:r w:rsidR="00DF2B21">
        <w:rPr>
          <w:sz w:val="24"/>
          <w:szCs w:val="24"/>
        </w:rPr>
        <w:t>audit</w:t>
      </w:r>
      <w:proofErr w:type="gramEnd"/>
      <w:r w:rsidR="00DF2B21">
        <w:rPr>
          <w:sz w:val="24"/>
          <w:szCs w:val="24"/>
        </w:rPr>
        <w:t xml:space="preserve"> </w:t>
      </w:r>
      <w:r w:rsidR="00797794">
        <w:rPr>
          <w:sz w:val="24"/>
          <w:szCs w:val="24"/>
        </w:rPr>
        <w:t>explain</w:t>
      </w:r>
      <w:r w:rsidR="0055184C">
        <w:rPr>
          <w:sz w:val="24"/>
          <w:szCs w:val="24"/>
        </w:rPr>
        <w:t>ed</w:t>
      </w:r>
      <w:r w:rsidR="00DF2B21">
        <w:rPr>
          <w:sz w:val="24"/>
          <w:szCs w:val="24"/>
        </w:rPr>
        <w:t xml:space="preserve"> their </w:t>
      </w:r>
      <w:r w:rsidR="00797794">
        <w:rPr>
          <w:sz w:val="24"/>
          <w:szCs w:val="24"/>
        </w:rPr>
        <w:t>responsibilities</w:t>
      </w:r>
      <w:r w:rsidR="00DF2B21">
        <w:rPr>
          <w:sz w:val="24"/>
          <w:szCs w:val="24"/>
        </w:rPr>
        <w:t xml:space="preserve"> as a company</w:t>
      </w:r>
      <w:r>
        <w:rPr>
          <w:sz w:val="24"/>
          <w:szCs w:val="24"/>
        </w:rPr>
        <w:t xml:space="preserve">, </w:t>
      </w:r>
      <w:r w:rsidR="00DF2B21">
        <w:rPr>
          <w:sz w:val="24"/>
          <w:szCs w:val="24"/>
        </w:rPr>
        <w:t xml:space="preserve">our responsibilities </w:t>
      </w:r>
      <w:r>
        <w:rPr>
          <w:sz w:val="24"/>
          <w:szCs w:val="24"/>
        </w:rPr>
        <w:t xml:space="preserve">as a town, </w:t>
      </w:r>
      <w:r w:rsidR="00DF2B21">
        <w:rPr>
          <w:sz w:val="24"/>
          <w:szCs w:val="24"/>
        </w:rPr>
        <w:t xml:space="preserve">and their unmodified opinions. Pages forty-six through forty-seven explained, </w:t>
      </w:r>
      <w:r w:rsidR="00797794">
        <w:rPr>
          <w:sz w:val="24"/>
          <w:szCs w:val="24"/>
        </w:rPr>
        <w:t>in their</w:t>
      </w:r>
      <w:r w:rsidR="00DF2B21">
        <w:rPr>
          <w:sz w:val="24"/>
          <w:szCs w:val="24"/>
        </w:rPr>
        <w:t xml:space="preserve"> opinion, any internal controls used to determine if they could </w:t>
      </w:r>
      <w:r w:rsidR="0055184C">
        <w:rPr>
          <w:sz w:val="24"/>
          <w:szCs w:val="24"/>
        </w:rPr>
        <w:t xml:space="preserve">be </w:t>
      </w:r>
      <w:r w:rsidR="00797794">
        <w:rPr>
          <w:sz w:val="24"/>
          <w:szCs w:val="24"/>
        </w:rPr>
        <w:t>strengthen</w:t>
      </w:r>
      <w:r w:rsidR="0055184C">
        <w:rPr>
          <w:sz w:val="24"/>
          <w:szCs w:val="24"/>
        </w:rPr>
        <w:t>ed</w:t>
      </w:r>
      <w:r w:rsidR="00797794">
        <w:rPr>
          <w:sz w:val="24"/>
          <w:szCs w:val="24"/>
        </w:rPr>
        <w:t>,</w:t>
      </w:r>
      <w:r w:rsidR="00DF2B21">
        <w:rPr>
          <w:sz w:val="24"/>
          <w:szCs w:val="24"/>
        </w:rPr>
        <w:t xml:space="preserve"> and they did not recommend any changes. Page eighteen explained that </w:t>
      </w:r>
      <w:r w:rsidR="00797794">
        <w:rPr>
          <w:sz w:val="24"/>
          <w:szCs w:val="24"/>
        </w:rPr>
        <w:t>there</w:t>
      </w:r>
      <w:r w:rsidR="00DF2B21">
        <w:rPr>
          <w:sz w:val="24"/>
          <w:szCs w:val="24"/>
        </w:rPr>
        <w:t xml:space="preserve"> </w:t>
      </w:r>
      <w:r w:rsidR="0055184C">
        <w:rPr>
          <w:sz w:val="24"/>
          <w:szCs w:val="24"/>
        </w:rPr>
        <w:t>was</w:t>
      </w:r>
      <w:r w:rsidR="00DF2B21">
        <w:rPr>
          <w:sz w:val="24"/>
          <w:szCs w:val="24"/>
        </w:rPr>
        <w:t xml:space="preserve"> no urgency to raise fees for the general fund. Page twenty basically looked at operating figures and page twenty-one was the statement o</w:t>
      </w:r>
      <w:r w:rsidR="0055184C">
        <w:rPr>
          <w:sz w:val="24"/>
          <w:szCs w:val="24"/>
        </w:rPr>
        <w:t>f</w:t>
      </w:r>
      <w:r w:rsidR="00DF2B21">
        <w:rPr>
          <w:sz w:val="24"/>
          <w:szCs w:val="24"/>
        </w:rPr>
        <w:t xml:space="preserve"> cash flows showing $626,236 was earned revenue</w:t>
      </w:r>
      <w:r w:rsidR="0055184C">
        <w:rPr>
          <w:sz w:val="24"/>
          <w:szCs w:val="24"/>
        </w:rPr>
        <w:t xml:space="preserve"> and </w:t>
      </w:r>
      <w:r>
        <w:rPr>
          <w:sz w:val="24"/>
          <w:szCs w:val="24"/>
        </w:rPr>
        <w:t>that summarized his overall presentation.</w:t>
      </w:r>
      <w:r w:rsidR="0055184C">
        <w:rPr>
          <w:sz w:val="24"/>
          <w:szCs w:val="24"/>
        </w:rPr>
        <w:t xml:space="preserve"> </w:t>
      </w:r>
    </w:p>
    <w:p w14:paraId="3FBEAEEC" w14:textId="77777777" w:rsidR="00670877" w:rsidRPr="00670877" w:rsidRDefault="00670877" w:rsidP="00670877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B1091C1" w14:textId="76DAC79F" w:rsidR="00E219D1" w:rsidRPr="000F0DC8" w:rsidRDefault="00D20C8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Jennifer Powell</w:t>
      </w:r>
      <w:r w:rsidRPr="00D20C88">
        <w:rPr>
          <w:rFonts w:ascii="Calibri" w:eastAsia="Times New Roman" w:hAnsi="Calibri" w:cs="Calibri"/>
          <w:color w:val="000000"/>
          <w:sz w:val="24"/>
          <w:szCs w:val="24"/>
        </w:rPr>
        <w:t xml:space="preserve"> spoke on </w:t>
      </w:r>
      <w:r w:rsidR="009111AD" w:rsidRPr="00D20C88">
        <w:rPr>
          <w:rFonts w:ascii="Calibri" w:eastAsia="Times New Roman" w:hAnsi="Calibri" w:cs="Calibri"/>
          <w:color w:val="000000"/>
          <w:sz w:val="24"/>
          <w:szCs w:val="24"/>
        </w:rPr>
        <w:t>behalf</w:t>
      </w:r>
      <w:r w:rsidRPr="00D20C88">
        <w:rPr>
          <w:rFonts w:ascii="Calibri" w:eastAsia="Times New Roman" w:hAnsi="Calibri" w:cs="Calibri"/>
          <w:color w:val="000000"/>
          <w:sz w:val="24"/>
          <w:szCs w:val="24"/>
        </w:rPr>
        <w:t xml:space="preserve"> of the Pud</w:t>
      </w:r>
      <w:r w:rsidR="0079561B">
        <w:rPr>
          <w:rFonts w:ascii="Calibri" w:eastAsia="Times New Roman" w:hAnsi="Calibri" w:cs="Calibri"/>
          <w:color w:val="000000"/>
          <w:sz w:val="24"/>
          <w:szCs w:val="24"/>
        </w:rPr>
        <w:t>d</w:t>
      </w:r>
      <w:r w:rsidRPr="00D20C88">
        <w:rPr>
          <w:rFonts w:ascii="Calibri" w:eastAsia="Times New Roman" w:hAnsi="Calibri" w:cs="Calibri"/>
          <w:color w:val="000000"/>
          <w:sz w:val="24"/>
          <w:szCs w:val="24"/>
        </w:rPr>
        <w:t>in Swamp Festival Committee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, with the request to extend the festival one more day into Sunday. Next </w:t>
      </w:r>
      <w:r w:rsidR="00797794">
        <w:rPr>
          <w:rFonts w:ascii="Calibri" w:eastAsia="Times New Roman" w:hAnsi="Calibri" w:cs="Calibri"/>
          <w:color w:val="000000"/>
          <w:sz w:val="24"/>
          <w:szCs w:val="24"/>
        </w:rPr>
        <w:t>year’s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festival is projected to </w:t>
      </w:r>
      <w:r w:rsidR="0055184C">
        <w:rPr>
          <w:rFonts w:ascii="Calibri" w:eastAsia="Times New Roman" w:hAnsi="Calibri" w:cs="Calibri"/>
          <w:color w:val="000000"/>
          <w:sz w:val="24"/>
          <w:szCs w:val="24"/>
        </w:rPr>
        <w:t>take place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the se</w:t>
      </w:r>
      <w:r w:rsidR="0055184C">
        <w:rPr>
          <w:rFonts w:ascii="Calibri" w:eastAsia="Times New Roman" w:hAnsi="Calibri" w:cs="Calibri"/>
          <w:color w:val="000000"/>
          <w:sz w:val="24"/>
          <w:szCs w:val="24"/>
        </w:rPr>
        <w:t>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weekend in April being April 11</w:t>
      </w:r>
      <w:r w:rsidRPr="00D20C88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>-13</w:t>
      </w:r>
      <w:r w:rsidRPr="00D20C88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. If Sunday is voted on, any events would take place after church. An idea she presented would maybe have a gospel or church type event and </w:t>
      </w:r>
      <w:r w:rsidR="009111AD">
        <w:rPr>
          <w:rFonts w:ascii="Calibri" w:eastAsia="Times New Roman" w:hAnsi="Calibri" w:cs="Calibri"/>
          <w:color w:val="000000"/>
          <w:sz w:val="24"/>
          <w:szCs w:val="24"/>
        </w:rPr>
        <w:t>invite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all </w:t>
      </w:r>
      <w:r w:rsidR="009111AD">
        <w:rPr>
          <w:rFonts w:ascii="Calibri" w:eastAsia="Times New Roman" w:hAnsi="Calibri" w:cs="Calibri"/>
          <w:color w:val="000000"/>
          <w:sz w:val="24"/>
          <w:szCs w:val="24"/>
        </w:rPr>
        <w:t>churches</w:t>
      </w:r>
      <w:r w:rsidR="0055184C">
        <w:rPr>
          <w:rFonts w:ascii="Calibri" w:eastAsia="Times New Roman" w:hAnsi="Calibri" w:cs="Calibri"/>
          <w:color w:val="000000"/>
          <w:sz w:val="24"/>
          <w:szCs w:val="24"/>
        </w:rPr>
        <w:t xml:space="preserve"> to join.</w:t>
      </w:r>
      <w:r w:rsidR="0079779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111AD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 w:rsidR="009111AD">
        <w:rPr>
          <w:rFonts w:ascii="Calibri" w:eastAsia="Times New Roman" w:hAnsi="Calibri" w:cs="Calibri"/>
          <w:color w:val="000000"/>
          <w:sz w:val="24"/>
          <w:szCs w:val="24"/>
        </w:rPr>
        <w:t xml:space="preserve"> made a </w:t>
      </w:r>
      <w:r w:rsidR="00797794">
        <w:rPr>
          <w:rFonts w:ascii="Calibri" w:eastAsia="Times New Roman" w:hAnsi="Calibri" w:cs="Calibri"/>
          <w:color w:val="000000"/>
          <w:sz w:val="24"/>
          <w:szCs w:val="24"/>
        </w:rPr>
        <w:t>motion</w:t>
      </w:r>
      <w:r w:rsidR="009111AD">
        <w:rPr>
          <w:rFonts w:ascii="Calibri" w:eastAsia="Times New Roman" w:hAnsi="Calibri" w:cs="Calibri"/>
          <w:color w:val="000000"/>
          <w:sz w:val="24"/>
          <w:szCs w:val="24"/>
        </w:rPr>
        <w:t xml:space="preserve"> to </w:t>
      </w:r>
      <w:r w:rsidR="0079561B">
        <w:rPr>
          <w:rFonts w:ascii="Calibri" w:eastAsia="Times New Roman" w:hAnsi="Calibri" w:cs="Calibri"/>
          <w:color w:val="000000"/>
          <w:sz w:val="24"/>
          <w:szCs w:val="24"/>
        </w:rPr>
        <w:t xml:space="preserve">approve </w:t>
      </w:r>
      <w:r w:rsidR="0079561B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extension of</w:t>
      </w:r>
      <w:r w:rsidR="009111AD">
        <w:rPr>
          <w:rFonts w:ascii="Calibri" w:eastAsia="Times New Roman" w:hAnsi="Calibri" w:cs="Calibri"/>
          <w:color w:val="000000"/>
          <w:sz w:val="24"/>
          <w:szCs w:val="24"/>
        </w:rPr>
        <w:t xml:space="preserve"> the festival into Sunday. The motion was seconded by 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unanimously. </w:t>
      </w:r>
      <w:r w:rsidR="00516723" w:rsidRPr="0051672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Judy Coker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that on Sunday the festival would take place after church. </w:t>
      </w:r>
      <w:r w:rsidR="00516723" w:rsidRPr="0051672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seconded the </w:t>
      </w:r>
      <w:r w:rsidR="0079561B">
        <w:rPr>
          <w:rFonts w:ascii="Calibri" w:eastAsia="Times New Roman" w:hAnsi="Calibri" w:cs="Calibri"/>
          <w:color w:val="000000"/>
          <w:sz w:val="24"/>
          <w:szCs w:val="24"/>
        </w:rPr>
        <w:t>motion,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and it was passed unanimously. 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for permission to hold a parade for the festival. The motion was seconded by </w:t>
      </w:r>
      <w:r w:rsidR="00797794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Mobley</w:t>
      </w:r>
      <w:r w:rsidR="0051672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="00516723" w:rsidRPr="00516723">
        <w:rPr>
          <w:rFonts w:ascii="Calibri" w:eastAsia="Times New Roman" w:hAnsi="Calibri" w:cs="Calibri"/>
          <w:color w:val="000000"/>
          <w:sz w:val="24"/>
          <w:szCs w:val="24"/>
        </w:rPr>
        <w:t>and passed unanimously.</w:t>
      </w:r>
      <w:r w:rsidR="00821E03" w:rsidRP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797794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made the comment that they would need to 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>notify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Sheriff Tim Baxley 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>of this change so they can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have enough officers present. </w:t>
      </w:r>
    </w:p>
    <w:p w14:paraId="54046A1A" w14:textId="77777777" w:rsidR="00E53C9B" w:rsidRDefault="00E53C9B" w:rsidP="00E219D1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4715C3B" w14:textId="33015830" w:rsidR="00ED475A" w:rsidRDefault="004E05BC" w:rsidP="00ED475A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821E0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Mayor </w:t>
      </w:r>
      <w:r w:rsidR="00745782" w:rsidRPr="00821E0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Hicks</w:t>
      </w:r>
      <w:r w:rsidRP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then 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opened 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>a PARD grant discussion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 to council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. She mentioned for council to think about things that the money might be used for. 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said the stage is the only thing that comes to mind now, and </w:t>
      </w:r>
      <w:r w:rsidR="00821E03" w:rsidRPr="0079779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="00821E03">
        <w:rPr>
          <w:rFonts w:ascii="Calibri" w:eastAsia="Times New Roman" w:hAnsi="Calibri" w:cs="Calibri"/>
          <w:color w:val="000000"/>
          <w:sz w:val="24"/>
          <w:szCs w:val="24"/>
        </w:rPr>
        <w:t xml:space="preserve"> agreed on the stage and maybe painting at the ballfield. </w:t>
      </w:r>
    </w:p>
    <w:p w14:paraId="6AD9E0EF" w14:textId="77777777" w:rsidR="00B23199" w:rsidRPr="00B23199" w:rsidRDefault="00B23199" w:rsidP="00B23199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B620801" w14:textId="48BE4630" w:rsidR="00B23199" w:rsidRDefault="00B23199" w:rsidP="00ED475A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</w:t>
      </w:r>
      <w:r w:rsidR="00984184"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</w:t>
      </w: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516723">
        <w:rPr>
          <w:rFonts w:ascii="Calibri" w:eastAsia="Times New Roman" w:hAnsi="Calibri" w:cs="Calibri"/>
          <w:color w:val="000000"/>
          <w:sz w:val="24"/>
          <w:szCs w:val="24"/>
        </w:rPr>
        <w:t xml:space="preserve">opened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 discussion concerning a SC RIA grant. </w:t>
      </w:r>
      <w:r w:rsidR="00516723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Public Works Director </w:t>
      </w:r>
      <w:r w:rsidR="00984184"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Ellis</w:t>
      </w: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Evans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mentioned they are about to start sending out </w:t>
      </w:r>
      <w:r w:rsidR="00984184">
        <w:rPr>
          <w:rFonts w:ascii="Calibri" w:eastAsia="Times New Roman" w:hAnsi="Calibri" w:cs="Calibri"/>
          <w:color w:val="000000"/>
          <w:sz w:val="24"/>
          <w:szCs w:val="24"/>
        </w:rPr>
        <w:t>letters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see how much interest we have in </w:t>
      </w:r>
      <w:r w:rsidR="00886F3F">
        <w:rPr>
          <w:rFonts w:ascii="Calibri" w:eastAsia="Times New Roman" w:hAnsi="Calibri" w:cs="Calibri"/>
          <w:color w:val="000000"/>
          <w:sz w:val="24"/>
          <w:szCs w:val="24"/>
        </w:rPr>
        <w:t xml:space="preserve">the expansion down Olanta Hwy.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project. The more signatures we can </w:t>
      </w:r>
      <w:r w:rsidR="00984184">
        <w:rPr>
          <w:rFonts w:ascii="Calibri" w:eastAsia="Times New Roman" w:hAnsi="Calibri" w:cs="Calibri"/>
          <w:color w:val="000000"/>
          <w:sz w:val="24"/>
          <w:szCs w:val="24"/>
        </w:rPr>
        <w:t>receive</w:t>
      </w:r>
      <w:r w:rsidR="00C97952">
        <w:rPr>
          <w:rFonts w:ascii="Calibri" w:eastAsia="Times New Roman" w:hAnsi="Calibri" w:cs="Calibri"/>
          <w:color w:val="000000"/>
          <w:sz w:val="24"/>
          <w:szCs w:val="24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the better chance we have of obtaining a grant. Also, </w:t>
      </w:r>
      <w:r w:rsidR="00C97952">
        <w:rPr>
          <w:rFonts w:ascii="Calibri" w:eastAsia="Times New Roman" w:hAnsi="Calibri" w:cs="Calibri"/>
          <w:color w:val="000000"/>
          <w:sz w:val="24"/>
          <w:szCs w:val="24"/>
        </w:rPr>
        <w:t>he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97952">
        <w:rPr>
          <w:rFonts w:ascii="Calibri" w:eastAsia="Times New Roman" w:hAnsi="Calibri" w:cs="Calibri"/>
          <w:color w:val="000000"/>
          <w:sz w:val="24"/>
          <w:szCs w:val="24"/>
        </w:rPr>
        <w:t>is hoping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 have the Puddin Swamp extension </w:t>
      </w:r>
      <w:r w:rsidR="00984184">
        <w:rPr>
          <w:rFonts w:ascii="Calibri" w:eastAsia="Times New Roman" w:hAnsi="Calibri" w:cs="Calibri"/>
          <w:color w:val="000000"/>
          <w:sz w:val="24"/>
          <w:szCs w:val="24"/>
        </w:rPr>
        <w:t>project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open for bids beginning the first of August. </w:t>
      </w:r>
    </w:p>
    <w:p w14:paraId="5A0842F3" w14:textId="77777777" w:rsidR="00984184" w:rsidRPr="00984184" w:rsidRDefault="00984184" w:rsidP="00984184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FCDECF5" w14:textId="3489FA99" w:rsidR="00984184" w:rsidRDefault="00984184" w:rsidP="00ED475A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Administrator Garland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brought up an agreement f</w:t>
      </w:r>
      <w:r w:rsidR="00886F3F">
        <w:rPr>
          <w:rFonts w:ascii="Calibri" w:eastAsia="Times New Roman" w:hAnsi="Calibri" w:cs="Calibri"/>
          <w:color w:val="000000"/>
          <w:sz w:val="24"/>
          <w:szCs w:val="24"/>
        </w:rPr>
        <w:t>rom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PEBA that was offered to council members to have insurance </w:t>
      </w:r>
      <w:r w:rsidR="00C97952">
        <w:rPr>
          <w:rFonts w:ascii="Calibri" w:eastAsia="Times New Roman" w:hAnsi="Calibri" w:cs="Calibri"/>
          <w:color w:val="000000"/>
          <w:sz w:val="24"/>
          <w:szCs w:val="24"/>
        </w:rPr>
        <w:t>through the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Town of Turbeville</w:t>
      </w:r>
      <w:r w:rsidR="00C97952">
        <w:rPr>
          <w:rFonts w:ascii="Calibri" w:eastAsia="Times New Roman" w:hAnsi="Calibri" w:cs="Calibri"/>
          <w:color w:val="000000"/>
          <w:sz w:val="24"/>
          <w:szCs w:val="24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Garland recommended to opt out of it because of the budget. </w:t>
      </w: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opt out of the PEBA agreement. </w:t>
      </w:r>
      <w:r w:rsidRPr="0098418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Mobley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seconded the motion and was passed unanimously.</w:t>
      </w: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0AF29D21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82CA6">
        <w:rPr>
          <w:b/>
          <w:bCs/>
          <w:sz w:val="24"/>
          <w:szCs w:val="24"/>
        </w:rPr>
        <w:t xml:space="preserve">Mims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12CF9">
        <w:rPr>
          <w:b/>
          <w:bCs/>
          <w:sz w:val="24"/>
          <w:szCs w:val="24"/>
        </w:rPr>
        <w:t>M</w:t>
      </w:r>
      <w:r w:rsidR="00982CA6">
        <w:rPr>
          <w:b/>
          <w:bCs/>
          <w:sz w:val="24"/>
          <w:szCs w:val="24"/>
        </w:rPr>
        <w:t>obley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12CF9">
        <w:rPr>
          <w:b/>
          <w:bCs/>
          <w:sz w:val="24"/>
          <w:szCs w:val="24"/>
        </w:rPr>
        <w:t>7:</w:t>
      </w:r>
      <w:r w:rsidR="00886F3F">
        <w:rPr>
          <w:b/>
          <w:bCs/>
          <w:sz w:val="24"/>
          <w:szCs w:val="24"/>
        </w:rPr>
        <w:t>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77777777" w:rsidR="000D3C68" w:rsidRPr="00203582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8FF8" w14:textId="77777777" w:rsidR="00793667" w:rsidRDefault="00793667" w:rsidP="0003140A">
      <w:pPr>
        <w:spacing w:after="0" w:line="240" w:lineRule="auto"/>
      </w:pPr>
      <w:r>
        <w:separator/>
      </w:r>
    </w:p>
  </w:endnote>
  <w:endnote w:type="continuationSeparator" w:id="0">
    <w:p w14:paraId="7C20132C" w14:textId="77777777" w:rsidR="00793667" w:rsidRDefault="00793667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F30E0" w14:textId="77777777" w:rsidR="00793667" w:rsidRDefault="00793667" w:rsidP="0003140A">
      <w:pPr>
        <w:spacing w:after="0" w:line="240" w:lineRule="auto"/>
      </w:pPr>
      <w:r>
        <w:separator/>
      </w:r>
    </w:p>
  </w:footnote>
  <w:footnote w:type="continuationSeparator" w:id="0">
    <w:p w14:paraId="33E32781" w14:textId="77777777" w:rsidR="00793667" w:rsidRDefault="00793667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3A06B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3532B"/>
    <w:rsid w:val="004400DE"/>
    <w:rsid w:val="00443044"/>
    <w:rsid w:val="00451818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5A3A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5C2F"/>
    <w:rsid w:val="004F7F21"/>
    <w:rsid w:val="00503879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A61"/>
    <w:rsid w:val="00691D22"/>
    <w:rsid w:val="00691F58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731"/>
    <w:rsid w:val="00971E0B"/>
    <w:rsid w:val="0097399C"/>
    <w:rsid w:val="009761CF"/>
    <w:rsid w:val="00977B8E"/>
    <w:rsid w:val="009809E0"/>
    <w:rsid w:val="009821B5"/>
    <w:rsid w:val="00982CA6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199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2024-08-06T13:16:00Z</dcterms:created>
  <dcterms:modified xsi:type="dcterms:W3CDTF">2024-08-06T13:16:00Z</dcterms:modified>
</cp:coreProperties>
</file>